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19" w:rsidRDefault="004F2E19" w:rsidP="004F2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19" w:rsidRDefault="004F2E19" w:rsidP="004F2E19">
      <w:pPr>
        <w:jc w:val="center"/>
        <w:rPr>
          <w:rFonts w:ascii="Times New Roman" w:hAnsi="Times New Roman" w:cs="Times New Roman"/>
        </w:rPr>
      </w:pPr>
    </w:p>
    <w:p w:rsidR="004F2E19" w:rsidRPr="004F2E19" w:rsidRDefault="004F2E19" w:rsidP="004F2E19">
      <w:pPr>
        <w:jc w:val="center"/>
        <w:rPr>
          <w:rFonts w:ascii="Times New Roman" w:hAnsi="Times New Roman" w:cs="Times New Roman"/>
          <w:b/>
          <w:sz w:val="36"/>
        </w:rPr>
      </w:pPr>
      <w:r w:rsidRPr="004F2E1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F2E19" w:rsidRDefault="004F2E19" w:rsidP="004F2E19">
      <w:pPr>
        <w:jc w:val="center"/>
        <w:rPr>
          <w:rFonts w:ascii="Times New Roman" w:hAnsi="Times New Roman" w:cs="Times New Roman"/>
        </w:rPr>
      </w:pPr>
    </w:p>
    <w:p w:rsidR="004F2E19" w:rsidRDefault="004F2E19" w:rsidP="004F2E1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9060A" w:rsidRDefault="00E9060A" w:rsidP="004F2E1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F2E19" w:rsidTr="004F2E19">
        <w:tc>
          <w:tcPr>
            <w:tcW w:w="4785" w:type="dxa"/>
            <w:shd w:val="clear" w:color="auto" w:fill="auto"/>
          </w:tcPr>
          <w:p w:rsidR="004F2E19" w:rsidRPr="001A6C2C" w:rsidRDefault="00BF4600" w:rsidP="001A6C2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23.05.2016</w:t>
            </w:r>
          </w:p>
        </w:tc>
        <w:tc>
          <w:tcPr>
            <w:tcW w:w="4786" w:type="dxa"/>
            <w:shd w:val="clear" w:color="auto" w:fill="auto"/>
          </w:tcPr>
          <w:p w:rsidR="004F2E19" w:rsidRPr="001A6C2C" w:rsidRDefault="00BF4600" w:rsidP="001A6C2C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66-арх</w:t>
            </w:r>
          </w:p>
        </w:tc>
      </w:tr>
    </w:tbl>
    <w:p w:rsidR="004F2E19" w:rsidRDefault="004F2E19" w:rsidP="004F2E19">
      <w:pPr>
        <w:jc w:val="center"/>
        <w:rPr>
          <w:rFonts w:ascii="Times New Roman" w:hAnsi="Times New Roman" w:cs="Times New Roman"/>
          <w:sz w:val="44"/>
        </w:rPr>
      </w:pPr>
    </w:p>
    <w:p w:rsidR="004F2E19" w:rsidRDefault="004F2E19" w:rsidP="004F2E19">
      <w:pPr>
        <w:rPr>
          <w:rFonts w:ascii="Times New Roman" w:hAnsi="Times New Roman" w:cs="Times New Roman"/>
          <w:sz w:val="24"/>
        </w:rPr>
        <w:sectPr w:rsidR="004F2E19" w:rsidSect="004F2E19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9060A" w:rsidRDefault="00D22FC7" w:rsidP="00E9060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</w:p>
    <w:p w:rsidR="00D22FC7" w:rsidRPr="00995AB5" w:rsidRDefault="006213F5" w:rsidP="00E9060A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ул. Ключевской, 63, 65, 67, 69</w:t>
      </w:r>
    </w:p>
    <w:p w:rsidR="00D22FC7" w:rsidRPr="00E9060A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0421A" w:rsidRPr="00E9060A" w:rsidRDefault="00F0421A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6618C5" w:rsidRDefault="00D22FC7" w:rsidP="00D22F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>
        <w:rPr>
          <w:rFonts w:ascii="Times New Roman" w:hAnsi="Times New Roman" w:cs="Times New Roman"/>
          <w:sz w:val="30"/>
          <w:szCs w:val="30"/>
        </w:rPr>
        <w:t xml:space="preserve">            Российской Федерации,</w:t>
      </w:r>
      <w:r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города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 от 31.10.2013 </w:t>
      </w:r>
      <w:r>
        <w:rPr>
          <w:rFonts w:ascii="Times New Roman" w:hAnsi="Times New Roman" w:cs="Times New Roman"/>
          <w:sz w:val="30"/>
          <w:szCs w:val="30"/>
        </w:rPr>
        <w:t>№  </w:t>
      </w:r>
      <w:r w:rsidRPr="006618C5">
        <w:rPr>
          <w:rFonts w:ascii="Times New Roman" w:hAnsi="Times New Roman" w:cs="Times New Roman"/>
          <w:sz w:val="30"/>
          <w:szCs w:val="30"/>
        </w:rPr>
        <w:t>244-р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органов администрации города при принятии решения о развитии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>
        <w:rPr>
          <w:rFonts w:ascii="Times New Roman" w:hAnsi="Times New Roman" w:cs="Times New Roman"/>
          <w:sz w:val="30"/>
          <w:szCs w:val="30"/>
        </w:rPr>
        <w:t>протокола</w:t>
      </w:r>
      <w:r w:rsidRPr="002F3755">
        <w:rPr>
          <w:rFonts w:ascii="Times New Roman" w:hAnsi="Times New Roman" w:cs="Times New Roman"/>
          <w:sz w:val="30"/>
          <w:szCs w:val="30"/>
        </w:rPr>
        <w:t xml:space="preserve"> заседания комиссии по организации работы по развитию застроенных территорий города </w:t>
      </w:r>
      <w:r w:rsidRPr="000E5145">
        <w:rPr>
          <w:rFonts w:ascii="Times New Roman" w:hAnsi="Times New Roman" w:cs="Times New Roman"/>
          <w:sz w:val="30"/>
          <w:szCs w:val="30"/>
        </w:rPr>
        <w:t xml:space="preserve">Красноярска от </w:t>
      </w:r>
      <w:r w:rsidR="00B324F4">
        <w:rPr>
          <w:rFonts w:ascii="Times New Roman" w:hAnsi="Times New Roman" w:cs="Times New Roman"/>
          <w:sz w:val="30"/>
          <w:szCs w:val="30"/>
        </w:rPr>
        <w:t>19.05.2016</w:t>
      </w:r>
      <w:r w:rsidRPr="000E5145">
        <w:rPr>
          <w:rFonts w:ascii="Times New Roman" w:hAnsi="Times New Roman" w:cs="Times New Roman"/>
          <w:sz w:val="30"/>
          <w:szCs w:val="30"/>
        </w:rPr>
        <w:t xml:space="preserve"> № </w:t>
      </w:r>
      <w:r w:rsidR="000E5145" w:rsidRPr="000E5145">
        <w:rPr>
          <w:rFonts w:ascii="Times New Roman" w:hAnsi="Times New Roman" w:cs="Times New Roman"/>
          <w:sz w:val="30"/>
          <w:szCs w:val="30"/>
        </w:rPr>
        <w:t>5</w:t>
      </w:r>
      <w:r w:rsidRPr="000E5145">
        <w:rPr>
          <w:rFonts w:ascii="Times New Roman" w:hAnsi="Times New Roman" w:cs="Times New Roman"/>
          <w:sz w:val="30"/>
          <w:szCs w:val="30"/>
        </w:rPr>
        <w:t>, заключения о соответствии застроен</w:t>
      </w:r>
      <w:r w:rsidRPr="006618C5">
        <w:rPr>
          <w:rFonts w:ascii="Times New Roman" w:hAnsi="Times New Roman" w:cs="Times New Roman"/>
          <w:sz w:val="30"/>
          <w:szCs w:val="30"/>
        </w:rPr>
        <w:t>ной территории установленным законодательством критериям и возможн</w:t>
      </w:r>
      <w:r w:rsidRPr="006618C5">
        <w:rPr>
          <w:rFonts w:ascii="Times New Roman" w:hAnsi="Times New Roman" w:cs="Times New Roman"/>
          <w:sz w:val="30"/>
          <w:szCs w:val="30"/>
        </w:rPr>
        <w:t>о</w:t>
      </w:r>
      <w:r w:rsidRPr="006618C5">
        <w:rPr>
          <w:rFonts w:ascii="Times New Roman" w:hAnsi="Times New Roman" w:cs="Times New Roman"/>
          <w:sz w:val="30"/>
          <w:szCs w:val="30"/>
        </w:rPr>
        <w:t>сти принятия решения о</w:t>
      </w:r>
      <w:r>
        <w:rPr>
          <w:rFonts w:ascii="Times New Roman" w:hAnsi="Times New Roman" w:cs="Times New Roman"/>
          <w:sz w:val="30"/>
          <w:szCs w:val="30"/>
        </w:rPr>
        <w:t xml:space="preserve"> ее </w:t>
      </w:r>
      <w:r w:rsidRPr="006618C5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618C5">
        <w:rPr>
          <w:rFonts w:ascii="Times New Roman" w:hAnsi="Times New Roman" w:cs="Times New Roman"/>
          <w:sz w:val="30"/>
          <w:szCs w:val="30"/>
        </w:rPr>
        <w:t>, руководствуясь ст. 45, 58, 59 Уст</w:t>
      </w:r>
      <w:r w:rsidRPr="006618C5">
        <w:rPr>
          <w:rFonts w:ascii="Times New Roman" w:hAnsi="Times New Roman" w:cs="Times New Roman"/>
          <w:sz w:val="30"/>
          <w:szCs w:val="30"/>
        </w:rPr>
        <w:t>а</w:t>
      </w:r>
      <w:r w:rsidRPr="006618C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D22FC7" w:rsidRPr="006618C5" w:rsidRDefault="00D22FC7" w:rsidP="00D22F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1.</w:t>
      </w:r>
      <w:r w:rsidR="00E9060A">
        <w:rPr>
          <w:rFonts w:ascii="Times New Roman" w:hAnsi="Times New Roman" w:cs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>Принять решение о развитии застроенной территории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6213F5">
        <w:rPr>
          <w:rFonts w:ascii="Times New Roman" w:hAnsi="Times New Roman" w:cs="Times New Roman"/>
          <w:sz w:val="30"/>
          <w:szCs w:val="30"/>
          <w:lang w:eastAsia="en-US"/>
        </w:rPr>
        <w:t>по</w:t>
      </w:r>
      <w:r w:rsidR="00F0421A"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  </w:t>
      </w:r>
      <w:r w:rsidR="006213F5">
        <w:rPr>
          <w:rFonts w:ascii="Times New Roman" w:hAnsi="Times New Roman" w:cs="Times New Roman"/>
          <w:sz w:val="30"/>
          <w:szCs w:val="30"/>
          <w:lang w:eastAsia="en-US"/>
        </w:rPr>
        <w:t xml:space="preserve"> ул.</w:t>
      </w:r>
      <w:r w:rsidR="00F0421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6213F5">
        <w:rPr>
          <w:rFonts w:ascii="Times New Roman" w:hAnsi="Times New Roman" w:cs="Times New Roman"/>
          <w:sz w:val="30"/>
          <w:szCs w:val="30"/>
          <w:lang w:eastAsia="en-US"/>
        </w:rPr>
        <w:t>Ключевской, 63, 65, 67, 69</w:t>
      </w:r>
      <w:r w:rsidR="00E9060A">
        <w:rPr>
          <w:rFonts w:ascii="Times New Roman" w:hAnsi="Times New Roman" w:cs="Times New Roman"/>
          <w:sz w:val="30"/>
          <w:szCs w:val="30"/>
          <w:lang w:eastAsia="en-US"/>
        </w:rPr>
        <w:t>,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6213F5">
        <w:rPr>
          <w:rFonts w:ascii="Times New Roman" w:hAnsi="Times New Roman" w:cs="Times New Roman"/>
          <w:sz w:val="30"/>
          <w:szCs w:val="30"/>
        </w:rPr>
        <w:t>Свердловском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6213F5">
        <w:rPr>
          <w:rFonts w:ascii="Times New Roman" w:hAnsi="Times New Roman" w:cs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 xml:space="preserve">Красноярска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6213F5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 </w:t>
      </w:r>
      <w:r w:rsidR="006213F5">
        <w:rPr>
          <w:rFonts w:ascii="Times New Roman" w:hAnsi="Times New Roman" w:cs="Times New Roman"/>
          <w:sz w:val="30"/>
          <w:szCs w:val="30"/>
        </w:rPr>
        <w:t>084</w:t>
      </w:r>
      <w:r w:rsidRPr="006618C5">
        <w:rPr>
          <w:rFonts w:ascii="Times New Roman" w:hAnsi="Times New Roman" w:cs="Times New Roman"/>
          <w:sz w:val="30"/>
          <w:szCs w:val="30"/>
        </w:rPr>
        <w:t xml:space="preserve"> кв. м</w:t>
      </w:r>
      <w:r>
        <w:rPr>
          <w:rFonts w:ascii="Times New Roman" w:hAnsi="Times New Roman" w:cs="Times New Roman"/>
          <w:sz w:val="30"/>
          <w:szCs w:val="30"/>
        </w:rPr>
        <w:t xml:space="preserve"> в границах </w:t>
      </w:r>
      <w:r w:rsidR="00F0421A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в соответствии со</w:t>
      </w:r>
      <w:r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Pr="00936D78">
        <w:rPr>
          <w:rFonts w:ascii="Times New Roman" w:hAnsi="Times New Roman" w:cs="Times New Roman"/>
          <w:sz w:val="30"/>
          <w:szCs w:val="30"/>
        </w:rPr>
        <w:t>схемой согласно приложению 1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Pr="003B29C9">
        <w:rPr>
          <w:rFonts w:ascii="Times New Roman" w:hAnsi="Times New Roman" w:cs="Times New Roman"/>
          <w:sz w:val="30"/>
          <w:szCs w:val="30"/>
        </w:rPr>
        <w:t xml:space="preserve">от </w:t>
      </w:r>
      <w:r w:rsidR="006213F5">
        <w:rPr>
          <w:rFonts w:ascii="Times New Roman" w:hAnsi="Times New Roman" w:cs="Times New Roman"/>
          <w:sz w:val="30"/>
          <w:szCs w:val="30"/>
        </w:rPr>
        <w:t>22.</w:t>
      </w:r>
      <w:r>
        <w:rPr>
          <w:rFonts w:ascii="Times New Roman" w:hAnsi="Times New Roman" w:cs="Times New Roman"/>
          <w:sz w:val="30"/>
          <w:szCs w:val="30"/>
        </w:rPr>
        <w:t>0</w:t>
      </w:r>
      <w:r w:rsidR="006213F5">
        <w:rPr>
          <w:rFonts w:ascii="Times New Roman" w:hAnsi="Times New Roman" w:cs="Times New Roman"/>
          <w:sz w:val="30"/>
          <w:szCs w:val="30"/>
        </w:rPr>
        <w:t>4</w:t>
      </w:r>
      <w:r w:rsidRPr="003B29C9">
        <w:rPr>
          <w:rFonts w:ascii="Times New Roman" w:hAnsi="Times New Roman" w:cs="Times New Roman"/>
          <w:sz w:val="30"/>
          <w:szCs w:val="30"/>
        </w:rPr>
        <w:t>.2015</w:t>
      </w:r>
      <w:r w:rsidRPr="00936D78">
        <w:rPr>
          <w:rFonts w:ascii="Times New Roman" w:hAnsi="Times New Roman" w:cs="Times New Roman"/>
          <w:sz w:val="30"/>
          <w:szCs w:val="30"/>
        </w:rPr>
        <w:t xml:space="preserve"> согласно приложению 2.</w:t>
      </w:r>
      <w:r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Pr="006618C5" w:rsidRDefault="00D22FC7" w:rsidP="00D22F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6618C5">
        <w:rPr>
          <w:rFonts w:ascii="Times New Roman" w:hAnsi="Times New Roman" w:cs="Times New Roman"/>
          <w:sz w:val="30"/>
          <w:szCs w:val="30"/>
        </w:rPr>
        <w:t>а</w:t>
      </w:r>
      <w:r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Pr="006618C5">
        <w:rPr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согла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но приложению </w:t>
      </w:r>
      <w:r w:rsidRPr="006618C5">
        <w:rPr>
          <w:rFonts w:ascii="Times New Roman" w:hAnsi="Times New Roman" w:cs="Times New Roman"/>
          <w:sz w:val="30"/>
          <w:szCs w:val="30"/>
        </w:rPr>
        <w:t>3.</w:t>
      </w:r>
    </w:p>
    <w:p w:rsidR="00D22FC7" w:rsidRPr="006618C5" w:rsidRDefault="00D22FC7" w:rsidP="00D22F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Утвердить расчетные показатели </w:t>
      </w:r>
      <w:r w:rsidR="00420AD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Pr="006618C5">
        <w:rPr>
          <w:rFonts w:ascii="Times New Roman" w:hAnsi="Times New Roman" w:cs="Times New Roman"/>
          <w:sz w:val="30"/>
          <w:szCs w:val="30"/>
        </w:rPr>
        <w:t>р</w:t>
      </w:r>
      <w:r w:rsidRPr="006618C5">
        <w:rPr>
          <w:rFonts w:ascii="Times New Roman" w:hAnsi="Times New Roman" w:cs="Times New Roman"/>
          <w:sz w:val="30"/>
          <w:szCs w:val="30"/>
        </w:rPr>
        <w:t>ритории</w:t>
      </w:r>
      <w:r w:rsidR="00420AD6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объекта</w:t>
      </w:r>
      <w:r w:rsidR="00420AD6">
        <w:rPr>
          <w:rFonts w:ascii="Times New Roman" w:hAnsi="Times New Roman" w:cs="Times New Roman"/>
          <w:sz w:val="30"/>
          <w:szCs w:val="30"/>
        </w:rPr>
        <w:t>ми</w:t>
      </w:r>
      <w:r w:rsidRPr="006618C5">
        <w:rPr>
          <w:rFonts w:ascii="Times New Roman" w:hAnsi="Times New Roman" w:cs="Times New Roman"/>
          <w:sz w:val="30"/>
          <w:szCs w:val="30"/>
        </w:rPr>
        <w:t xml:space="preserve"> социального</w:t>
      </w:r>
      <w:r w:rsidR="00420AD6">
        <w:rPr>
          <w:rFonts w:ascii="Times New Roman" w:hAnsi="Times New Roman" w:cs="Times New Roman"/>
          <w:sz w:val="30"/>
          <w:szCs w:val="30"/>
        </w:rPr>
        <w:t xml:space="preserve"> и </w:t>
      </w:r>
      <w:r w:rsidRPr="006618C5">
        <w:rPr>
          <w:rFonts w:ascii="Times New Roman" w:hAnsi="Times New Roman" w:cs="Times New Roman"/>
          <w:sz w:val="30"/>
          <w:szCs w:val="30"/>
        </w:rPr>
        <w:t>коммунально-бытового назначения</w:t>
      </w:r>
      <w:r w:rsidR="00420AD6">
        <w:rPr>
          <w:rFonts w:ascii="Times New Roman" w:hAnsi="Times New Roman" w:cs="Times New Roman"/>
          <w:sz w:val="30"/>
          <w:szCs w:val="30"/>
        </w:rPr>
        <w:t>, объектами</w:t>
      </w:r>
      <w:r w:rsidR="00204411">
        <w:rPr>
          <w:rFonts w:ascii="Times New Roman" w:hAnsi="Times New Roman" w:cs="Times New Roman"/>
          <w:sz w:val="30"/>
          <w:szCs w:val="30"/>
        </w:rPr>
        <w:t xml:space="preserve"> и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нженерной инфраструктуры </w:t>
      </w:r>
      <w:r>
        <w:rPr>
          <w:rFonts w:ascii="Times New Roman" w:hAnsi="Times New Roman" w:cs="Times New Roman"/>
          <w:sz w:val="30"/>
          <w:szCs w:val="30"/>
        </w:rPr>
        <w:t>согласно приложению 4</w:t>
      </w:r>
      <w:r w:rsidRPr="006618C5">
        <w:rPr>
          <w:rFonts w:ascii="Times New Roman" w:hAnsi="Times New Roman" w:cs="Times New Roman"/>
          <w:sz w:val="30"/>
          <w:szCs w:val="30"/>
        </w:rPr>
        <w:t>.</w:t>
      </w:r>
    </w:p>
    <w:p w:rsidR="00D22FC7" w:rsidRPr="006618C5" w:rsidRDefault="00D22FC7" w:rsidP="00D22FC7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204411" w:rsidRPr="00E9060A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D22FC7" w:rsidRPr="00E9060A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D22FC7" w:rsidRDefault="00877C1A" w:rsidP="00D22FC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D22FC7" w:rsidRPr="006618C5" w:rsidRDefault="00204411" w:rsidP="00D22FC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77C1A"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D22FC7" w:rsidRDefault="00D22FC7" w:rsidP="00D22FC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877C1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E9060A" w:rsidRPr="00E9060A" w:rsidRDefault="00E9060A" w:rsidP="008F24AC">
      <w:pPr>
        <w:spacing w:line="192" w:lineRule="auto"/>
        <w:jc w:val="both"/>
        <w:rPr>
          <w:rFonts w:ascii="Times New Roman" w:hAnsi="Times New Roman" w:cs="Times New Roman"/>
        </w:rPr>
      </w:pPr>
    </w:p>
    <w:sectPr w:rsidR="00E9060A" w:rsidRPr="00E9060A" w:rsidSect="004F2E19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C" w:rsidRDefault="00391ADC" w:rsidP="0038183C">
      <w:r>
        <w:separator/>
      </w:r>
    </w:p>
  </w:endnote>
  <w:endnote w:type="continuationSeparator" w:id="0">
    <w:p w:rsidR="00391ADC" w:rsidRDefault="00391ADC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C" w:rsidRDefault="00391ADC" w:rsidP="0038183C">
      <w:r>
        <w:separator/>
      </w:r>
    </w:p>
  </w:footnote>
  <w:footnote w:type="continuationSeparator" w:id="0">
    <w:p w:rsidR="00391ADC" w:rsidRDefault="00391ADC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3B479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6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059" w:rsidRDefault="004740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6C2C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1ADC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479F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3FE7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2E19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4600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060A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68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21A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3E177-C541-45EF-B9F7-3F566BF40A82}"/>
</file>

<file path=customXml/itemProps2.xml><?xml version="1.0" encoding="utf-8"?>
<ds:datastoreItem xmlns:ds="http://schemas.openxmlformats.org/officeDocument/2006/customXml" ds:itemID="{65F2D160-BE4A-4A07-BFE8-A16F2325008A}"/>
</file>

<file path=customXml/itemProps3.xml><?xml version="1.0" encoding="utf-8"?>
<ds:datastoreItem xmlns:ds="http://schemas.openxmlformats.org/officeDocument/2006/customXml" ds:itemID="{B515B9AF-B087-48DC-8181-73B76C2D7910}"/>
</file>

<file path=customXml/itemProps4.xml><?xml version="1.0" encoding="utf-8"?>
<ds:datastoreItem xmlns:ds="http://schemas.openxmlformats.org/officeDocument/2006/customXml" ds:itemID="{3F8BBCDA-B4C0-40EA-91F7-84FDC29D6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26</cp:revision>
  <cp:lastPrinted>2015-06-26T10:46:00Z</cp:lastPrinted>
  <dcterms:created xsi:type="dcterms:W3CDTF">2015-09-15T02:08:00Z</dcterms:created>
  <dcterms:modified xsi:type="dcterms:W3CDTF">2016-05-24T02:39:00Z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